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03" w:rsidRPr="009C0955" w:rsidRDefault="009C6C03" w:rsidP="009C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C095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Психиатрия – это пот,</w:t>
      </w:r>
      <w:r w:rsidR="00575292" w:rsidRPr="009C095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C095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кровь и слезы</w:t>
      </w:r>
    </w:p>
    <w:p w:rsidR="009C6C03" w:rsidRPr="009C0955" w:rsidRDefault="009C6C03" w:rsidP="009C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C095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(Воспоминания о </w:t>
      </w:r>
      <w:proofErr w:type="spellStart"/>
      <w:r w:rsidRPr="009C095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А.В.Снежневском</w:t>
      </w:r>
      <w:proofErr w:type="spellEnd"/>
      <w:r w:rsidRPr="009C0955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9C6C03" w:rsidRDefault="009C6C03" w:rsidP="009C6C03">
      <w:pPr>
        <w:autoSpaceDE w:val="0"/>
        <w:autoSpaceDN w:val="0"/>
        <w:adjustRightInd w:val="0"/>
        <w:spacing w:after="0" w:line="240" w:lineRule="auto"/>
        <w:rPr>
          <w:rFonts w:ascii="GaramondNarrowC-BoldItalic" w:hAnsi="GaramondNarrowC-BoldItalic" w:cs="GaramondNarrowC-BoldItalic"/>
          <w:b/>
          <w:bCs/>
          <w:i/>
          <w:iCs/>
          <w:color w:val="00009D"/>
          <w:sz w:val="26"/>
          <w:szCs w:val="26"/>
        </w:rPr>
      </w:pPr>
    </w:p>
    <w:p w:rsidR="009C6C03" w:rsidRPr="00575292" w:rsidRDefault="00575292" w:rsidP="009C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Г.И. </w:t>
      </w:r>
      <w:proofErr w:type="spellStart"/>
      <w:r w:rsidR="009C6C03" w:rsidRPr="00575292">
        <w:rPr>
          <w:rFonts w:ascii="Times New Roman" w:hAnsi="Times New Roman" w:cs="Times New Roman"/>
          <w:i/>
          <w:iCs/>
          <w:sz w:val="28"/>
          <w:szCs w:val="28"/>
        </w:rPr>
        <w:t>Завидовская</w:t>
      </w:r>
      <w:proofErr w:type="spellEnd"/>
      <w:r w:rsidR="009C6C03" w:rsidRPr="005752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C6C03" w:rsidRDefault="009C6C03" w:rsidP="009C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75292">
        <w:rPr>
          <w:rFonts w:ascii="Times New Roman" w:hAnsi="Times New Roman" w:cs="Times New Roman"/>
          <w:i/>
          <w:iCs/>
          <w:sz w:val="28"/>
          <w:szCs w:val="28"/>
        </w:rPr>
        <w:t>канд. мед</w:t>
      </w:r>
      <w:proofErr w:type="gramStart"/>
      <w:r w:rsidRPr="0057529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752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75292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575292">
        <w:rPr>
          <w:rFonts w:ascii="Times New Roman" w:hAnsi="Times New Roman" w:cs="Times New Roman"/>
          <w:i/>
          <w:iCs/>
          <w:sz w:val="28"/>
          <w:szCs w:val="28"/>
        </w:rPr>
        <w:t>аук, заслуженный</w:t>
      </w:r>
      <w:r w:rsidR="00575292" w:rsidRPr="005752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5292">
        <w:rPr>
          <w:rFonts w:ascii="Times New Roman" w:hAnsi="Times New Roman" w:cs="Times New Roman"/>
          <w:i/>
          <w:iCs/>
          <w:sz w:val="28"/>
          <w:szCs w:val="28"/>
        </w:rPr>
        <w:t>врач РФ</w:t>
      </w:r>
    </w:p>
    <w:p w:rsidR="009C0955" w:rsidRPr="00575292" w:rsidRDefault="009C0955" w:rsidP="009C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9C6C03" w:rsidRPr="00575292" w:rsidRDefault="00575292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С начала 50-х годов прошлого  столетия в центре внимания психиатрического сообщества находился профессор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ндрей Владимирович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Снежневский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– заведующий кафедрой психиатрии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Центрального института усовер</w:t>
      </w:r>
      <w:r w:rsidR="00656CC7" w:rsidRPr="00575292">
        <w:rPr>
          <w:rFonts w:ascii="Times New Roman" w:hAnsi="Times New Roman" w:cs="Times New Roman"/>
          <w:sz w:val="28"/>
          <w:szCs w:val="28"/>
        </w:rPr>
        <w:t>ш</w:t>
      </w:r>
      <w:r w:rsidR="009C6C03" w:rsidRPr="00575292">
        <w:rPr>
          <w:rFonts w:ascii="Times New Roman" w:hAnsi="Times New Roman" w:cs="Times New Roman"/>
          <w:sz w:val="28"/>
          <w:szCs w:val="28"/>
        </w:rPr>
        <w:t>енствования врачей. А вскоре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после его назначения директором Института психиатрии АМН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СССР, в конце 1962 г. мне выпала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большая удача на целых 11 лет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стать сотрудницей данного института.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Оставив кафедру,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Владимирович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 переставал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читать лекции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 психиатрии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для врачей, и мы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 пропускали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ни одной лекции и ни 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о</w:t>
      </w:r>
      <w:r w:rsidR="009C6C03" w:rsidRPr="00575292">
        <w:rPr>
          <w:rFonts w:ascii="Times New Roman" w:hAnsi="Times New Roman" w:cs="Times New Roman"/>
          <w:sz w:val="28"/>
          <w:szCs w:val="28"/>
        </w:rPr>
        <w:t>дного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цикла – факультативного,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госп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и т а л ь н о г о ,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цикла лекций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для главных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врачей, руководителей научно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практических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к о л </w:t>
      </w:r>
      <w:proofErr w:type="spellStart"/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е к т и в о в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страны. Читал он лекции всегда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по-разному, каждый раз привнося новые данные и новые мысли,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 имея при этом перед собой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ни единой записи, ни ноутбука,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ни слайдов, ни других вспомогательных материалов.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Педагог он был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совершенно</w:t>
      </w:r>
      <w:r w:rsidR="00656CC7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, материал доносил до слушателей четко, все было </w:t>
      </w:r>
      <w:r w:rsidR="003458F5" w:rsidRPr="00575292">
        <w:rPr>
          <w:rFonts w:ascii="Times New Roman" w:hAnsi="Times New Roman" w:cs="Times New Roman"/>
          <w:sz w:val="28"/>
          <w:szCs w:val="28"/>
        </w:rPr>
        <w:t>п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онятно, захватывающе интересно. Обращался к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фактамистории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, приводил взгляды врачей прошлого. С пиететом относился к ученым иных медицинских специальностей и часто цитировал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общепатологические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3458F5" w:rsidRPr="00575292">
        <w:rPr>
          <w:rFonts w:ascii="Times New Roman" w:hAnsi="Times New Roman" w:cs="Times New Roman"/>
          <w:sz w:val="28"/>
          <w:szCs w:val="28"/>
        </w:rPr>
        <w:t>п</w:t>
      </w:r>
      <w:r w:rsidR="009C6C03" w:rsidRPr="00575292">
        <w:rPr>
          <w:rFonts w:ascii="Times New Roman" w:hAnsi="Times New Roman" w:cs="Times New Roman"/>
          <w:sz w:val="28"/>
          <w:szCs w:val="28"/>
        </w:rPr>
        <w:t>рофессора Ипполита</w:t>
      </w:r>
      <w:r w:rsidR="003458F5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Васильевича Давыдовского и терапевта профессора Владимира</w:t>
      </w:r>
      <w:r w:rsidR="003458F5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Харитоновича Василенко.</w:t>
      </w:r>
    </w:p>
    <w:p w:rsidR="009C6C03" w:rsidRPr="00575292" w:rsidRDefault="004E668C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>От нас он требовал наиболее</w:t>
      </w:r>
      <w:r w:rsidR="003458F5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подробного анализа и обсуждения проявлений психического</w:t>
      </w:r>
      <w:r w:rsidR="003458F5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расстройства у каждого из больных, но с предубеждением относился к фанатическому стремлению безусловного диагностического разграничения сходных по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клинической картине эндогенных и экзогенных психозов с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признаками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. По 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существу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он был убежденным приверженцем концепции единого психоза,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одним из первых создателей которой в 1950 г. выступил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К.Конрад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>. Предупреждал о недопустимости нозологического догматизма и часто подчеркивал,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метафизическое противопоставление экзогенного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эндогенному</w:t>
      </w:r>
      <w:proofErr w:type="gramEnd"/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 выдерживает проверки практикой и что для развития экзогенного психоза (послеродового,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инфекционного) необходимы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эндогенные предпосылки. Отмечал, что подтверждением тому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служат факты, что в семьях больных шизофренией эпизоды экзогенных психозов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встречаются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значительно чаще, чем в населении, а также, что шизофрения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все варианты маниакально-депрессивного психоза с атипичными признаками клинической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картины и динамики, как и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шизоаффективный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психоз, – лишь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разные звенья одного патогенетического процесса.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Однако в то же время полагал,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что нельзя допустить единство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патогенеза при непрерывной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периодической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шизофрении, даже высказывал иногда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C03" w:rsidRPr="00575292">
        <w:rPr>
          <w:rFonts w:ascii="Times New Roman" w:hAnsi="Times New Roman" w:cs="Times New Roman"/>
          <w:sz w:val="28"/>
          <w:szCs w:val="28"/>
        </w:rPr>
        <w:t>мысль, что речь здесь идет о двух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разных заболеваниях и что различные патогенные факторы неизменно </w:t>
      </w:r>
      <w:r w:rsidR="009C6C03" w:rsidRPr="00575292">
        <w:rPr>
          <w:rFonts w:ascii="Times New Roman" w:hAnsi="Times New Roman" w:cs="Times New Roman"/>
          <w:sz w:val="28"/>
          <w:szCs w:val="28"/>
        </w:rPr>
        <w:lastRenderedPageBreak/>
        <w:t>опосредуются индивидуальными особенностями головного мозга, в том числе возрастными. В этой связи отмечал,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что разные вредности могут вызывать одинаковый тип патологической реакции и, наоборот, одна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 та же вредность может повлечь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разные формы патологического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реагирования. Подчеркивал, что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диагностический процесс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должен быть всегда динамичным, поскольку между разными психопатологическими синдромами существует целая цепь промежуточных состояний, и что полный диагноз должен включать как ближайший, так и отдаленный прогноз.</w:t>
      </w:r>
    </w:p>
    <w:p w:rsidR="004E668C" w:rsidRDefault="004E668C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Рассуждая об исходах, дефектных состояниях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прогредиентных</w:t>
      </w:r>
      <w:proofErr w:type="spellEnd"/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заболеваний, Андрей Владимирович считал, что при всех психических расстройствах присутствует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 том или ином виде аффективная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патология и что даже у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дефектных апатичных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больных, постоянных обитателей психиатрических больниц, наблюдаются колебания витального тонуса, эпизоды повышения или, наоборот,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упадка активности. </w:t>
      </w:r>
    </w:p>
    <w:p w:rsidR="009C0955" w:rsidRDefault="004E668C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>Он приводил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знаменитое высказывание французского психиатра Жака </w:t>
      </w:r>
      <w:proofErr w:type="spellStart"/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Вие</w:t>
      </w:r>
      <w:proofErr w:type="spellEnd"/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описавшего поздние ремиссии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 типу «новая» или «вторая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жизнь» после нескольких лет непрерывного течения шизофрении. «Человек – это самое совершенное творение, это – великан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природы, но психическая болезнь может настолько его разрушить, что великаны становятся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павшими. Однако даже павшие,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они все равно остаются великанами, павшими великанами».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Чуждый каких-либо проявлений напыщенной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кичливости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>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Андрей Владимирович мог с легкостью признать допущенные неточности в оценке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больного и в таких случаях говорил: «Ну, значит, я ошибался»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. </w:t>
      </w:r>
      <w:r w:rsidR="009C6C03" w:rsidRPr="00575292">
        <w:rPr>
          <w:rFonts w:ascii="Times New Roman" w:hAnsi="Times New Roman" w:cs="Times New Roman"/>
          <w:sz w:val="28"/>
          <w:szCs w:val="28"/>
        </w:rPr>
        <w:t>Личность это была неординарная и неоднозначная, как и многие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нестандартно и глубоко мыслящие люди. Это был авторитарный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лидер, диктатор, требовательный,</w:t>
      </w:r>
      <w:r w:rsidR="009C0955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что порой доходило до деспотизма. </w:t>
      </w:r>
    </w:p>
    <w:p w:rsidR="009C0955" w:rsidRDefault="009C0955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>Темп обработки научного клинического материала в институте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был установлен напряженный.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Праздности он не терпел и любил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повторять: «Психиатрия – это вам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 хаханьки, это пот, кровь и слезы, пять часов на сон, остальное –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работа». Сам он был удивительно работоспособным. Вставал в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5 утра, кофе, завтрак – все сам, пока спали члены семьи, и чья-либо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с</w:t>
      </w:r>
      <w:r w:rsidR="009C6C03" w:rsidRPr="00575292">
        <w:rPr>
          <w:rFonts w:ascii="Times New Roman" w:hAnsi="Times New Roman" w:cs="Times New Roman"/>
          <w:sz w:val="28"/>
          <w:szCs w:val="28"/>
        </w:rPr>
        <w:t>татья, которую получил накануне, а днем уже возвращал с замечаниями и советами.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C03" w:rsidRPr="00575292" w:rsidRDefault="009C0955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C03" w:rsidRPr="00575292">
        <w:rPr>
          <w:rFonts w:ascii="Times New Roman" w:hAnsi="Times New Roman" w:cs="Times New Roman"/>
          <w:sz w:val="28"/>
          <w:szCs w:val="28"/>
        </w:rPr>
        <w:t>Ежедневно приходил в институт за 1,5 часа до начала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дня и в эти ранние часы проводил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 </w:t>
      </w:r>
      <w:r w:rsidR="009C6C03" w:rsidRPr="00575292">
        <w:rPr>
          <w:rFonts w:ascii="Times New Roman" w:hAnsi="Times New Roman" w:cs="Times New Roman"/>
          <w:sz w:val="28"/>
          <w:szCs w:val="28"/>
        </w:rPr>
        <w:t>амбулаторный прием больных,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число которых доходило до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15–20 в день. Но ассистировать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ему в это неурочное время было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большой удачей, и мы старались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эту возможность не упускать, потому что даже краткое общение с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мэтром много давало для пополнения знаний и, что называется,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«информации для размышления».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У него был особый, уникальный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стиль расспроса больных. Располагающая улыбка, 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заинтересованное участие и отношение как к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нормальному человеку, будь то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давний больной с хронической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патологией и дефектом, пациент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интеллектуальной профессии с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пограничным расстройством, ребенок или глубокий старик.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 первых слов устанавливался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контакт, и тема беседы обретала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интерес с обеих сторон. Говорил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 литератором, актером, поэтом,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философом на языке пациента.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Потому, что был в курсе событий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9C6C03" w:rsidRPr="00575292">
        <w:rPr>
          <w:rFonts w:ascii="Times New Roman" w:hAnsi="Times New Roman" w:cs="Times New Roman"/>
          <w:sz w:val="28"/>
          <w:szCs w:val="28"/>
        </w:rPr>
        <w:lastRenderedPageBreak/>
        <w:t>жизни, первым прочитывал новинки литературы –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Михаил Булгаков, Андрей Платонов, Альбер Камю, Жан-Поль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Сартр. Интересовался философией экзистенциализма, обсуждал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еще малоизученные вопросы экзистенциальных депрессий, мировоззренческих кризов и стремился проникать вглубь нерешенных проблем.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Рассуждая о причинах увеличения заболеваемости депрессиями, наряду с такими факторами,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как урбанизация и ускорение темпа жизни, приводил и причины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более глобального плана, такие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как все большее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человечеством своего одиночества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незащищенности во Вселенной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расплата за увеличение продолжительности жизни (с учетом сокращения детской смертности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преодоления особо опасных инфекций, уносивших в прошлом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миллионы молодых жизней).</w:t>
      </w:r>
    </w:p>
    <w:p w:rsidR="009C0955" w:rsidRDefault="009C0955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Андрей Владимирович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Снежневский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был, безусловно, личностью одаренной, значительной и глубокой. Он создал стройную систематику различных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форм шизофрении и вообще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психических расстройств, которая и в настоящее время остается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основой классификации заболеваний. Ценил сотрудников бывшей своей кафедры,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которой вскоре после своего назначения директором института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передал профессору Виктору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Михайловичу Морозову, памяти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которого мы не забываем поклоняться и преклоняться. Вообще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это было светлое поколение талантливых педагогов и ученых,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воевавших и победивших в той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самой кровопролитной войне.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 сам был от Бога доктор, педагог, ученый. И великий стратег,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беспроигрышно разменявший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карту в разгар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подковерной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борьбы за место директора создаваемого на рубеже 80-х годов Центра психического здоровья. Он с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достоинством преодолел создавшуюся интригу и возглавил научный центр, первоначально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объединивший три института.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03" w:rsidRPr="00575292" w:rsidRDefault="009C0955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C03" w:rsidRPr="00575292">
        <w:rPr>
          <w:rFonts w:ascii="Times New Roman" w:hAnsi="Times New Roman" w:cs="Times New Roman"/>
          <w:sz w:val="28"/>
          <w:szCs w:val="28"/>
        </w:rPr>
        <w:t>Оппоненты не преминут напомнить и о борьбе за приоритетные позиции в психиатрии на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рубеже 50-х годов, о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выступлениях с острой критикой старых идей некоторых психиатров. Все это было, были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диссиденты, и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антипсихиатрическая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волна, и другое государственное устройство, когда наукой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управляли чиновники из верховных инстанций власти. Но была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 созданная им школа классных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специалистов в психиатрии.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И как сказал один хороший писатель совсем по другому поводу: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«Виноваты были не комиссары,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виновато время». Времена могут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меняться, но незыблемым остается научное и культурное наследие человечества. Наверное, об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этом думал Андрей Владимирович, когда говорил о большом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значении сохранения научных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материалов. Он высоко оценивал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работу хранителей архивов и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подчеркивал, что ученый прославляется не только своими открытиями и учениками, не толь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созданной им школой последователей, но и в значительной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степени тем научным архивом,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который остается после него.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Остается, как </w:t>
      </w:r>
      <w:proofErr w:type="gramStart"/>
      <w:r w:rsidR="009C6C03" w:rsidRPr="00575292">
        <w:rPr>
          <w:rFonts w:ascii="Times New Roman" w:hAnsi="Times New Roman" w:cs="Times New Roman"/>
          <w:sz w:val="28"/>
          <w:szCs w:val="28"/>
        </w:rPr>
        <w:t>осталась и будет существовать</w:t>
      </w:r>
      <w:proofErr w:type="gram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школа учеников,</w:t>
      </w:r>
      <w:r w:rsidR="00575292"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последователей и продолжателей научных исследований.</w:t>
      </w:r>
    </w:p>
    <w:p w:rsidR="006553FE" w:rsidRDefault="00575292" w:rsidP="00575292">
      <w:pPr>
        <w:autoSpaceDE w:val="0"/>
        <w:autoSpaceDN w:val="0"/>
        <w:adjustRightInd w:val="0"/>
        <w:spacing w:after="0" w:line="240" w:lineRule="auto"/>
        <w:jc w:val="both"/>
        <w:rPr>
          <w:rFonts w:ascii="GaramondC-Light" w:hAnsi="GaramondC-Light" w:cs="GaramondC-Light"/>
          <w:sz w:val="17"/>
          <w:szCs w:val="17"/>
        </w:rPr>
      </w:pPr>
      <w:r w:rsidRPr="00575292">
        <w:rPr>
          <w:rFonts w:ascii="Times New Roman" w:hAnsi="Times New Roman" w:cs="Times New Roman"/>
          <w:sz w:val="28"/>
          <w:szCs w:val="28"/>
        </w:rPr>
        <w:t xml:space="preserve">    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Но когда я прихожу на </w:t>
      </w:r>
      <w:proofErr w:type="spellStart"/>
      <w:r w:rsidR="009C6C03" w:rsidRPr="00575292">
        <w:rPr>
          <w:rFonts w:ascii="Times New Roman" w:hAnsi="Times New Roman" w:cs="Times New Roman"/>
          <w:sz w:val="28"/>
          <w:szCs w:val="28"/>
        </w:rPr>
        <w:t>Новокунцевское</w:t>
      </w:r>
      <w:proofErr w:type="spellEnd"/>
      <w:r w:rsidR="009C6C03" w:rsidRPr="00575292">
        <w:rPr>
          <w:rFonts w:ascii="Times New Roman" w:hAnsi="Times New Roman" w:cs="Times New Roman"/>
          <w:sz w:val="28"/>
          <w:szCs w:val="28"/>
        </w:rPr>
        <w:t xml:space="preserve"> кладбище и неподалеку</w:t>
      </w:r>
      <w:r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от входа, слева от центральной</w:t>
      </w:r>
      <w:r w:rsidRPr="00575292">
        <w:rPr>
          <w:rFonts w:ascii="Times New Roman" w:hAnsi="Times New Roman" w:cs="Times New Roman"/>
          <w:sz w:val="28"/>
          <w:szCs w:val="28"/>
        </w:rPr>
        <w:t xml:space="preserve">  </w:t>
      </w:r>
      <w:r w:rsidR="009C6C03" w:rsidRPr="00575292">
        <w:rPr>
          <w:rFonts w:ascii="Times New Roman" w:hAnsi="Times New Roman" w:cs="Times New Roman"/>
          <w:sz w:val="28"/>
          <w:szCs w:val="28"/>
        </w:rPr>
        <w:t>аллеи, вижу скромный памятник с</w:t>
      </w:r>
      <w:r w:rsidRPr="00575292">
        <w:rPr>
          <w:rFonts w:ascii="Times New Roman" w:hAnsi="Times New Roman" w:cs="Times New Roman"/>
          <w:sz w:val="28"/>
          <w:szCs w:val="28"/>
        </w:rPr>
        <w:t xml:space="preserve">  </w:t>
      </w:r>
      <w:r w:rsidR="009C6C03" w:rsidRPr="00575292">
        <w:rPr>
          <w:rFonts w:ascii="Times New Roman" w:hAnsi="Times New Roman" w:cs="Times New Roman"/>
          <w:sz w:val="28"/>
          <w:szCs w:val="28"/>
        </w:rPr>
        <w:t>очень точным профилем мэтра,</w:t>
      </w:r>
      <w:r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то к этим моим воспоминаниям</w:t>
      </w:r>
      <w:r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 xml:space="preserve">примешивается какое-то </w:t>
      </w:r>
      <w:r w:rsidR="009C6C03" w:rsidRPr="00575292">
        <w:rPr>
          <w:rFonts w:ascii="Times New Roman" w:hAnsi="Times New Roman" w:cs="Times New Roman"/>
          <w:sz w:val="28"/>
          <w:szCs w:val="28"/>
        </w:rPr>
        <w:lastRenderedPageBreak/>
        <w:t>щемящее чувство, и хочется думать, что</w:t>
      </w:r>
      <w:r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великаны, даже ушедшие от нас</w:t>
      </w:r>
      <w:r w:rsidRPr="00575292">
        <w:rPr>
          <w:rFonts w:ascii="Times New Roman" w:hAnsi="Times New Roman" w:cs="Times New Roman"/>
          <w:sz w:val="28"/>
          <w:szCs w:val="28"/>
        </w:rPr>
        <w:t xml:space="preserve"> </w:t>
      </w:r>
      <w:r w:rsidR="009C6C03" w:rsidRPr="00575292">
        <w:rPr>
          <w:rFonts w:ascii="Times New Roman" w:hAnsi="Times New Roman" w:cs="Times New Roman"/>
          <w:sz w:val="28"/>
          <w:szCs w:val="28"/>
        </w:rPr>
        <w:t>навсегда, все-таки остаются великанами</w:t>
      </w:r>
      <w:r w:rsidR="009C6C03">
        <w:rPr>
          <w:rFonts w:ascii="GaramondC-Light" w:hAnsi="GaramondC-Light" w:cs="GaramondC-Light"/>
          <w:sz w:val="17"/>
          <w:szCs w:val="17"/>
        </w:rPr>
        <w:t>.</w:t>
      </w:r>
    </w:p>
    <w:sectPr w:rsidR="0065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-Bold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aramond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03"/>
    <w:rsid w:val="000919CC"/>
    <w:rsid w:val="001F478A"/>
    <w:rsid w:val="003458F5"/>
    <w:rsid w:val="0046794E"/>
    <w:rsid w:val="004E668C"/>
    <w:rsid w:val="00575292"/>
    <w:rsid w:val="006553FE"/>
    <w:rsid w:val="00656CC7"/>
    <w:rsid w:val="0099064D"/>
    <w:rsid w:val="009C0955"/>
    <w:rsid w:val="009C6C03"/>
    <w:rsid w:val="00A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Каледа</dc:creator>
  <cp:lastModifiedBy>Каледа</cp:lastModifiedBy>
  <cp:revision>3</cp:revision>
  <dcterms:created xsi:type="dcterms:W3CDTF">2014-05-16T20:46:00Z</dcterms:created>
  <dcterms:modified xsi:type="dcterms:W3CDTF">2014-05-16T20:50:00Z</dcterms:modified>
</cp:coreProperties>
</file>